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EFDAD8" w14:textId="77037E4B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AAB7D31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FEE89C8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D289459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57B4091" w14:textId="77777777" w:rsidR="00A923C2" w:rsidRPr="00FC0200" w:rsidRDefault="00A923C2" w:rsidP="00FC0200">
      <w:pPr>
        <w:spacing w:line="333" w:lineRule="exact"/>
        <w:jc w:val="center"/>
        <w:rPr>
          <w:rFonts w:ascii="Century Gothic" w:eastAsia="Times New Roman" w:hAnsi="Century Gothic"/>
          <w:sz w:val="24"/>
        </w:rPr>
      </w:pPr>
    </w:p>
    <w:p w14:paraId="6468C0E2" w14:textId="77777777" w:rsidR="00A923C2" w:rsidRPr="00FC0200" w:rsidRDefault="001A5FD8">
      <w:pPr>
        <w:spacing w:line="0" w:lineRule="atLeast"/>
        <w:ind w:right="-139"/>
        <w:jc w:val="center"/>
        <w:rPr>
          <w:rFonts w:ascii="Century Gothic" w:eastAsia="Verdana" w:hAnsi="Century Gothic"/>
          <w:b/>
          <w:sz w:val="36"/>
          <w:szCs w:val="28"/>
        </w:rPr>
      </w:pPr>
      <w:r w:rsidRPr="00FC0200">
        <w:rPr>
          <w:rFonts w:ascii="Century Gothic" w:eastAsia="Verdana" w:hAnsi="Century Gothic"/>
          <w:b/>
          <w:sz w:val="36"/>
          <w:szCs w:val="28"/>
        </w:rPr>
        <w:t>REVIEW OF SYSTEMS</w:t>
      </w:r>
    </w:p>
    <w:p w14:paraId="21BC7F83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7747D29" w14:textId="77777777" w:rsidR="00A923C2" w:rsidRPr="00FC0200" w:rsidRDefault="00A923C2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2AF26D0E" w14:textId="614CDE7C" w:rsidR="00A923C2" w:rsidRPr="00533A9E" w:rsidRDefault="00FC0200" w:rsidP="00FC0200">
      <w:pPr>
        <w:spacing w:line="0" w:lineRule="atLeast"/>
        <w:ind w:left="100"/>
        <w:rPr>
          <w:rFonts w:ascii="Century Gothic" w:eastAsia="Verdana" w:hAnsi="Century Gothic"/>
          <w:b/>
          <w:bCs/>
          <w:sz w:val="21"/>
        </w:rPr>
      </w:pPr>
      <w:r w:rsidRPr="00533A9E">
        <w:rPr>
          <w:rFonts w:ascii="Century Gothic" w:eastAsia="Verdana" w:hAnsi="Century Gothic"/>
          <w:b/>
          <w:bCs/>
          <w:sz w:val="21"/>
        </w:rPr>
        <w:t>Name: _</w:t>
      </w:r>
      <w:r w:rsidR="001A5FD8" w:rsidRPr="00533A9E">
        <w:rPr>
          <w:rFonts w:ascii="Century Gothic" w:eastAsia="Verdana" w:hAnsi="Century Gothic"/>
          <w:b/>
          <w:bCs/>
          <w:sz w:val="21"/>
        </w:rPr>
        <w:t xml:space="preserve">_____________________________ </w:t>
      </w:r>
      <w:r w:rsidRPr="00533A9E">
        <w:rPr>
          <w:rFonts w:ascii="Century Gothic" w:eastAsia="Verdana" w:hAnsi="Century Gothic"/>
          <w:b/>
          <w:bCs/>
          <w:sz w:val="21"/>
        </w:rPr>
        <w:t xml:space="preserve">          DOB: _</w:t>
      </w:r>
      <w:r w:rsidR="001A5FD8" w:rsidRPr="00533A9E">
        <w:rPr>
          <w:rFonts w:ascii="Century Gothic" w:eastAsia="Verdana" w:hAnsi="Century Gothic"/>
          <w:b/>
          <w:bCs/>
          <w:sz w:val="21"/>
        </w:rPr>
        <w:t>_________________</w:t>
      </w:r>
      <w:r w:rsidRPr="00533A9E">
        <w:rPr>
          <w:rFonts w:ascii="Century Gothic" w:eastAsia="Verdana" w:hAnsi="Century Gothic"/>
          <w:b/>
          <w:bCs/>
          <w:sz w:val="21"/>
        </w:rPr>
        <w:t xml:space="preserve">           </w:t>
      </w:r>
      <w:r w:rsidR="001A5FD8" w:rsidRPr="00533A9E">
        <w:rPr>
          <w:rFonts w:ascii="Century Gothic" w:eastAsia="Verdana" w:hAnsi="Century Gothic"/>
          <w:b/>
          <w:bCs/>
          <w:sz w:val="21"/>
        </w:rPr>
        <w:t xml:space="preserve"> </w:t>
      </w:r>
      <w:r w:rsidRPr="00533A9E">
        <w:rPr>
          <w:rFonts w:ascii="Century Gothic" w:eastAsia="Verdana" w:hAnsi="Century Gothic"/>
          <w:b/>
          <w:bCs/>
          <w:sz w:val="21"/>
        </w:rPr>
        <w:t>Date: _</w:t>
      </w:r>
      <w:r w:rsidR="001A5FD8" w:rsidRPr="00533A9E">
        <w:rPr>
          <w:rFonts w:ascii="Century Gothic" w:eastAsia="Verdana" w:hAnsi="Century Gothic"/>
          <w:b/>
          <w:bCs/>
          <w:sz w:val="21"/>
        </w:rPr>
        <w:t>_____________</w:t>
      </w:r>
    </w:p>
    <w:p w14:paraId="314E7FCA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B8929B9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81260AB" w14:textId="77777777" w:rsidR="00A923C2" w:rsidRPr="00FC0200" w:rsidRDefault="00A923C2">
      <w:pPr>
        <w:spacing w:line="223" w:lineRule="exact"/>
        <w:rPr>
          <w:rFonts w:ascii="Century Gothic" w:eastAsia="Times New Roman" w:hAnsi="Century Gothic"/>
          <w:sz w:val="24"/>
        </w:rPr>
      </w:pPr>
    </w:p>
    <w:p w14:paraId="04135E63" w14:textId="77777777" w:rsidR="00A923C2" w:rsidRPr="00FC0200" w:rsidRDefault="001A5FD8">
      <w:pPr>
        <w:spacing w:line="0" w:lineRule="atLeast"/>
        <w:jc w:val="center"/>
        <w:rPr>
          <w:rFonts w:ascii="Century Gothic" w:eastAsia="Verdana" w:hAnsi="Century Gothic"/>
          <w:b/>
          <w:sz w:val="24"/>
          <w:szCs w:val="22"/>
        </w:rPr>
      </w:pPr>
      <w:r w:rsidRPr="00FC0200">
        <w:rPr>
          <w:rFonts w:ascii="Century Gothic" w:eastAsia="Verdana" w:hAnsi="Century Gothic"/>
          <w:b/>
          <w:sz w:val="24"/>
          <w:szCs w:val="22"/>
        </w:rPr>
        <w:t>CHECK ANY PROBLEMS YOU HAVE HAD RECENTLY:</w:t>
      </w:r>
    </w:p>
    <w:p w14:paraId="0E245D4F" w14:textId="77777777" w:rsidR="00A923C2" w:rsidRPr="00FC0200" w:rsidRDefault="00A923C2">
      <w:pPr>
        <w:spacing w:line="339" w:lineRule="exact"/>
        <w:rPr>
          <w:rFonts w:ascii="Century Gothic" w:eastAsia="Times New Roman" w:hAnsi="Century Gothic"/>
          <w:sz w:val="24"/>
        </w:rPr>
      </w:pPr>
    </w:p>
    <w:p w14:paraId="241C5161" w14:textId="77777777" w:rsidR="00A923C2" w:rsidRPr="00FC0200" w:rsidRDefault="001A5FD8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Constitutional (Over All):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Fever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Chills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Fatigue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Large Weight Gain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Large Weight Loss</w:t>
      </w:r>
    </w:p>
    <w:p w14:paraId="6D6ABA1F" w14:textId="77777777" w:rsidR="00A923C2" w:rsidRPr="00FC0200" w:rsidRDefault="00A923C2">
      <w:pPr>
        <w:spacing w:line="245" w:lineRule="exact"/>
        <w:rPr>
          <w:rFonts w:ascii="Century Gothic" w:eastAsia="Verdana" w:hAnsi="Century Gothic"/>
          <w:b/>
          <w:sz w:val="22"/>
          <w:szCs w:val="24"/>
        </w:rPr>
      </w:pPr>
    </w:p>
    <w:p w14:paraId="327326D5" w14:textId="77777777" w:rsidR="00A923C2" w:rsidRPr="00FC0200" w:rsidRDefault="001A5FD8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Integument (Skin):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Acne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Rash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Moles</w:t>
      </w:r>
    </w:p>
    <w:p w14:paraId="06A57EB1" w14:textId="77777777" w:rsidR="00A923C2" w:rsidRPr="00FC0200" w:rsidRDefault="00A923C2">
      <w:pPr>
        <w:spacing w:line="242" w:lineRule="exact"/>
        <w:rPr>
          <w:rFonts w:ascii="Century Gothic" w:eastAsia="Verdana" w:hAnsi="Century Gothic"/>
          <w:b/>
          <w:sz w:val="22"/>
          <w:szCs w:val="24"/>
        </w:rPr>
      </w:pPr>
    </w:p>
    <w:p w14:paraId="15FA0074" w14:textId="1CFBB0FF" w:rsidR="00A923C2" w:rsidRPr="00FC0200" w:rsidRDefault="001A5FD8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9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Eyes: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 xml:space="preserve">Vision </w:t>
      </w:r>
      <w:r w:rsidR="00C06EF0" w:rsidRPr="00C06EF0">
        <w:rPr>
          <w:rFonts w:ascii="Century Gothic" w:eastAsia="Verdana" w:hAnsi="Century Gothic"/>
          <w:sz w:val="36"/>
          <w:szCs w:val="40"/>
        </w:rPr>
        <w:t>□</w:t>
      </w:r>
      <w:r w:rsidR="00C06EF0">
        <w:rPr>
          <w:rFonts w:ascii="Century Gothic" w:eastAsia="Verdana" w:hAnsi="Century Gothic"/>
          <w:sz w:val="36"/>
          <w:szCs w:val="40"/>
        </w:rPr>
        <w:t xml:space="preserve"> </w:t>
      </w:r>
      <w:r w:rsidR="00C06EF0" w:rsidRPr="00FC0200">
        <w:rPr>
          <w:rFonts w:ascii="Century Gothic" w:eastAsia="Verdana" w:hAnsi="Century Gothic"/>
          <w:sz w:val="22"/>
          <w:szCs w:val="24"/>
        </w:rPr>
        <w:t>Changes</w:t>
      </w:r>
      <w:r w:rsidR="00C06EF0"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="00C06EF0" w:rsidRPr="00C06EF0">
        <w:rPr>
          <w:rFonts w:ascii="Century Gothic" w:eastAsia="Verdana" w:hAnsi="Century Gothic"/>
          <w:sz w:val="36"/>
          <w:szCs w:val="40"/>
        </w:rPr>
        <w:t>□</w:t>
      </w:r>
      <w:r w:rsidR="00C06EF0">
        <w:rPr>
          <w:rFonts w:ascii="Century Gothic" w:eastAsia="Verdana" w:hAnsi="Century Gothic"/>
          <w:sz w:val="36"/>
          <w:szCs w:val="40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Irritation</w:t>
      </w:r>
    </w:p>
    <w:p w14:paraId="32F025CD" w14:textId="77777777" w:rsidR="00A923C2" w:rsidRPr="00FC0200" w:rsidRDefault="00A923C2">
      <w:pPr>
        <w:spacing w:line="245" w:lineRule="exact"/>
        <w:rPr>
          <w:rFonts w:ascii="Century Gothic" w:eastAsia="Verdana" w:hAnsi="Century Gothic"/>
          <w:b/>
          <w:sz w:val="22"/>
          <w:szCs w:val="24"/>
        </w:rPr>
      </w:pPr>
    </w:p>
    <w:p w14:paraId="41E70423" w14:textId="77777777" w:rsidR="00A923C2" w:rsidRPr="00FC0200" w:rsidRDefault="001A5FD8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9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HENT (Ears, Nose, Mouth &amp; Throat):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Hearing Loss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Ear Pain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Sore Throat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Sinus Congestion</w:t>
      </w:r>
    </w:p>
    <w:p w14:paraId="56968450" w14:textId="77777777" w:rsidR="00A923C2" w:rsidRPr="00FC0200" w:rsidRDefault="00A923C2">
      <w:pPr>
        <w:spacing w:line="245" w:lineRule="exact"/>
        <w:rPr>
          <w:rFonts w:ascii="Century Gothic" w:eastAsia="Times New Roman" w:hAnsi="Century Gothic"/>
          <w:sz w:val="32"/>
          <w:szCs w:val="24"/>
        </w:rPr>
      </w:pPr>
    </w:p>
    <w:p w14:paraId="675EC37B" w14:textId="77777777" w:rsidR="00A923C2" w:rsidRPr="00FC0200" w:rsidRDefault="001A5FD8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sz w:val="36"/>
          <w:szCs w:val="24"/>
        </w:rPr>
      </w:pPr>
      <w:r w:rsidRPr="00FC0200">
        <w:rPr>
          <w:rFonts w:ascii="Century Gothic" w:eastAsia="Verdana" w:hAnsi="Century Gothic"/>
          <w:sz w:val="22"/>
          <w:szCs w:val="24"/>
        </w:rPr>
        <w:t xml:space="preserve">Sinus Pain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Nasal Discharge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Dental Problems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Dry mouth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Mouth Ulcers</w:t>
      </w:r>
    </w:p>
    <w:p w14:paraId="397E3E65" w14:textId="77777777" w:rsidR="00A923C2" w:rsidRPr="00FC0200" w:rsidRDefault="00A923C2">
      <w:pPr>
        <w:spacing w:line="242" w:lineRule="exact"/>
        <w:rPr>
          <w:rFonts w:ascii="Century Gothic" w:eastAsia="Verdana" w:hAnsi="Century Gothic"/>
          <w:sz w:val="36"/>
          <w:szCs w:val="24"/>
        </w:rPr>
      </w:pPr>
    </w:p>
    <w:p w14:paraId="3B2C7412" w14:textId="77777777" w:rsidR="00A923C2" w:rsidRPr="00FC0200" w:rsidRDefault="001A5FD8">
      <w:pPr>
        <w:numPr>
          <w:ilvl w:val="1"/>
          <w:numId w:val="2"/>
        </w:numPr>
        <w:tabs>
          <w:tab w:val="left" w:pos="400"/>
        </w:tabs>
        <w:spacing w:line="0" w:lineRule="atLeast"/>
        <w:ind w:left="400" w:hanging="276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Respiratory (Lungs &amp; Breathing):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Cough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Shortness of Breath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Wheezing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Hemoptysis</w:t>
      </w:r>
    </w:p>
    <w:p w14:paraId="336DA60A" w14:textId="77777777" w:rsidR="00A923C2" w:rsidRPr="00FC0200" w:rsidRDefault="00A923C2">
      <w:pPr>
        <w:spacing w:line="240" w:lineRule="exact"/>
        <w:rPr>
          <w:rFonts w:ascii="Century Gothic" w:eastAsia="Verdana" w:hAnsi="Century Gothic"/>
          <w:b/>
          <w:sz w:val="22"/>
          <w:szCs w:val="24"/>
        </w:rPr>
      </w:pPr>
    </w:p>
    <w:p w14:paraId="10879CC3" w14:textId="77777777" w:rsidR="00A923C2" w:rsidRPr="00FC0200" w:rsidRDefault="001A5FD8">
      <w:pPr>
        <w:numPr>
          <w:ilvl w:val="1"/>
          <w:numId w:val="2"/>
        </w:numPr>
        <w:tabs>
          <w:tab w:val="left" w:pos="400"/>
        </w:tabs>
        <w:spacing w:line="0" w:lineRule="atLeast"/>
        <w:ind w:left="400" w:hanging="266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Cardiovascular: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Chest Pain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Irregular Heart Beats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Varicose Veins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Rapid Heart Rate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Orthopnea</w:t>
      </w:r>
    </w:p>
    <w:p w14:paraId="3D95911F" w14:textId="77777777" w:rsidR="00A923C2" w:rsidRPr="00FC0200" w:rsidRDefault="00A923C2">
      <w:pPr>
        <w:spacing w:line="240" w:lineRule="exact"/>
        <w:rPr>
          <w:rFonts w:ascii="Century Gothic" w:eastAsia="Verdana" w:hAnsi="Century Gothic"/>
          <w:b/>
          <w:sz w:val="22"/>
          <w:szCs w:val="24"/>
        </w:rPr>
      </w:pPr>
    </w:p>
    <w:p w14:paraId="2DED3984" w14:textId="77777777" w:rsidR="00A923C2" w:rsidRPr="00FC0200" w:rsidRDefault="001A5FD8">
      <w:pPr>
        <w:numPr>
          <w:ilvl w:val="1"/>
          <w:numId w:val="2"/>
        </w:numPr>
        <w:tabs>
          <w:tab w:val="left" w:pos="400"/>
        </w:tabs>
        <w:spacing w:line="0" w:lineRule="atLeast"/>
        <w:ind w:left="400" w:hanging="266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Gastrointestinal: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Nausea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Vomiting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Diarrhea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Constipation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Abdominal Pain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Heartburn</w:t>
      </w:r>
    </w:p>
    <w:p w14:paraId="00C43BF9" w14:textId="77777777" w:rsidR="00A923C2" w:rsidRPr="00FC0200" w:rsidRDefault="00A923C2">
      <w:pPr>
        <w:spacing w:line="38" w:lineRule="exact"/>
        <w:rPr>
          <w:rFonts w:ascii="Century Gothic" w:eastAsia="Verdana" w:hAnsi="Century Gothic"/>
          <w:b/>
          <w:sz w:val="22"/>
          <w:szCs w:val="24"/>
        </w:rPr>
      </w:pPr>
    </w:p>
    <w:p w14:paraId="033D69B8" w14:textId="718DF187" w:rsidR="00A923C2" w:rsidRPr="00FC0200" w:rsidRDefault="001A5FD8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sz w:val="36"/>
          <w:szCs w:val="24"/>
        </w:rPr>
      </w:pPr>
      <w:r w:rsidRPr="00FC0200">
        <w:rPr>
          <w:rFonts w:ascii="Century Gothic" w:eastAsia="Verdana" w:hAnsi="Century Gothic"/>
          <w:sz w:val="22"/>
          <w:szCs w:val="24"/>
        </w:rPr>
        <w:t xml:space="preserve">Reflux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Loss </w:t>
      </w:r>
      <w:r w:rsidR="00FC0200" w:rsidRPr="00FC0200">
        <w:rPr>
          <w:rFonts w:ascii="Century Gothic" w:eastAsia="Verdana" w:hAnsi="Century Gothic"/>
          <w:sz w:val="22"/>
          <w:szCs w:val="24"/>
        </w:rPr>
        <w:t>of</w:t>
      </w:r>
      <w:r w:rsidRPr="00FC0200">
        <w:rPr>
          <w:rFonts w:ascii="Century Gothic" w:eastAsia="Verdana" w:hAnsi="Century Gothic"/>
          <w:sz w:val="22"/>
          <w:szCs w:val="24"/>
        </w:rPr>
        <w:t xml:space="preserve"> Appetite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Hemorrhoids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Blood </w:t>
      </w:r>
      <w:r w:rsidR="00C06EF0" w:rsidRPr="00FC0200">
        <w:rPr>
          <w:rFonts w:ascii="Century Gothic" w:eastAsia="Verdana" w:hAnsi="Century Gothic"/>
          <w:sz w:val="22"/>
          <w:szCs w:val="24"/>
        </w:rPr>
        <w:t>in</w:t>
      </w:r>
      <w:r w:rsidRPr="00FC0200">
        <w:rPr>
          <w:rFonts w:ascii="Century Gothic" w:eastAsia="Verdana" w:hAnsi="Century Gothic"/>
          <w:sz w:val="22"/>
          <w:szCs w:val="24"/>
        </w:rPr>
        <w:t xml:space="preserve"> Stool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Dysphagia</w:t>
      </w:r>
    </w:p>
    <w:p w14:paraId="660D7C67" w14:textId="77777777" w:rsidR="00A923C2" w:rsidRPr="00FC0200" w:rsidRDefault="00A923C2">
      <w:pPr>
        <w:spacing w:line="202" w:lineRule="exact"/>
        <w:rPr>
          <w:rFonts w:ascii="Century Gothic" w:eastAsia="Times New Roman" w:hAnsi="Century Gothic"/>
          <w:sz w:val="32"/>
          <w:szCs w:val="24"/>
        </w:rPr>
      </w:pPr>
    </w:p>
    <w:p w14:paraId="2E6A687A" w14:textId="77777777" w:rsidR="00A923C2" w:rsidRPr="00FC0200" w:rsidRDefault="001A5FD8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29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Genitourinary (Genitals, Urinary Tract &amp; Kidneys):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Possible Pregnancy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Irregular Menses</w:t>
      </w:r>
    </w:p>
    <w:p w14:paraId="4336CE83" w14:textId="77777777" w:rsidR="00A923C2" w:rsidRPr="00FC0200" w:rsidRDefault="00A923C2">
      <w:pPr>
        <w:spacing w:line="38" w:lineRule="exact"/>
        <w:rPr>
          <w:rFonts w:ascii="Century Gothic" w:eastAsia="Verdana" w:hAnsi="Century Gothic"/>
          <w:b/>
          <w:sz w:val="22"/>
          <w:szCs w:val="24"/>
        </w:rPr>
      </w:pPr>
    </w:p>
    <w:p w14:paraId="289D484A" w14:textId="77777777" w:rsidR="00A923C2" w:rsidRPr="00FC0200" w:rsidRDefault="001A5FD8">
      <w:pPr>
        <w:spacing w:line="0" w:lineRule="atLeast"/>
        <w:ind w:left="100" w:right="1120"/>
        <w:rPr>
          <w:rFonts w:ascii="Century Gothic" w:eastAsia="Verdana" w:hAnsi="Century Gothic"/>
          <w:sz w:val="22"/>
          <w:szCs w:val="24"/>
        </w:rPr>
      </w:pPr>
      <w:r w:rsidRPr="00FC0200">
        <w:rPr>
          <w:rFonts w:ascii="Century Gothic" w:eastAsia="Verdana" w:hAnsi="Century Gothic"/>
          <w:sz w:val="36"/>
          <w:szCs w:val="24"/>
        </w:rPr>
        <w:t xml:space="preserve">□ </w:t>
      </w:r>
      <w:r w:rsidRPr="00FC0200">
        <w:rPr>
          <w:rFonts w:ascii="Century Gothic" w:eastAsia="Verdana" w:hAnsi="Century Gothic"/>
          <w:sz w:val="22"/>
          <w:szCs w:val="24"/>
        </w:rPr>
        <w:t>Missing Menses (Amenorrhea)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Heavy Menses (Menorrhagia)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Painful Menses (Dysmenorrhea)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Blood Clots w/ Menses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Pelvic Pain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Vaginal Discharge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Vaginal Itching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Vaginal Odor</w:t>
      </w:r>
    </w:p>
    <w:p w14:paraId="34EB0A69" w14:textId="77777777" w:rsidR="00A923C2" w:rsidRPr="00FC0200" w:rsidRDefault="00A923C2">
      <w:pPr>
        <w:spacing w:line="1" w:lineRule="exact"/>
        <w:rPr>
          <w:rFonts w:ascii="Century Gothic" w:eastAsia="Verdana" w:hAnsi="Century Gothic"/>
          <w:b/>
          <w:sz w:val="22"/>
          <w:szCs w:val="24"/>
        </w:rPr>
      </w:pPr>
    </w:p>
    <w:p w14:paraId="37FB3B95" w14:textId="77777777" w:rsidR="00A923C2" w:rsidRPr="00FC0200" w:rsidRDefault="001A5FD8">
      <w:pPr>
        <w:spacing w:line="213" w:lineRule="auto"/>
        <w:ind w:left="100"/>
        <w:rPr>
          <w:rFonts w:ascii="Century Gothic" w:eastAsia="Verdana" w:hAnsi="Century Gothic"/>
          <w:sz w:val="22"/>
          <w:szCs w:val="24"/>
        </w:rPr>
      </w:pPr>
      <w:r w:rsidRPr="00FC0200">
        <w:rPr>
          <w:rFonts w:ascii="Century Gothic" w:eastAsia="Verdana" w:hAnsi="Century Gothic"/>
          <w:sz w:val="36"/>
          <w:szCs w:val="24"/>
        </w:rPr>
        <w:t xml:space="preserve">□ </w:t>
      </w:r>
      <w:r w:rsidRPr="00FC0200">
        <w:rPr>
          <w:rFonts w:ascii="Century Gothic" w:eastAsia="Verdana" w:hAnsi="Century Gothic"/>
          <w:sz w:val="22"/>
          <w:szCs w:val="24"/>
        </w:rPr>
        <w:t>Vaginal Burning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Vaginal Dryness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Pain w/ Intercourse (Dyspareunia)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Genital Swelling</w:t>
      </w:r>
    </w:p>
    <w:p w14:paraId="3C298A03" w14:textId="77777777" w:rsidR="00A923C2" w:rsidRPr="00FC0200" w:rsidRDefault="001A5FD8">
      <w:pPr>
        <w:spacing w:line="0" w:lineRule="atLeast"/>
        <w:ind w:left="100"/>
        <w:rPr>
          <w:rFonts w:ascii="Century Gothic" w:eastAsia="Verdana" w:hAnsi="Century Gothic"/>
          <w:sz w:val="22"/>
          <w:szCs w:val="24"/>
        </w:rPr>
      </w:pPr>
      <w:r w:rsidRPr="00FC0200">
        <w:rPr>
          <w:rFonts w:ascii="Century Gothic" w:eastAsia="Verdana" w:hAnsi="Century Gothic"/>
          <w:sz w:val="36"/>
          <w:szCs w:val="24"/>
        </w:rPr>
        <w:t xml:space="preserve">□ </w:t>
      </w:r>
      <w:r w:rsidRPr="00FC0200">
        <w:rPr>
          <w:rFonts w:ascii="Century Gothic" w:eastAsia="Verdana" w:hAnsi="Century Gothic"/>
          <w:sz w:val="22"/>
          <w:szCs w:val="24"/>
        </w:rPr>
        <w:t>Genital Sores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PMS (Premenstrual Syndrome)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Decreased Sex Drive (Libido) Pain w/ Urination (Dysuria)</w:t>
      </w:r>
    </w:p>
    <w:p w14:paraId="20A0687D" w14:textId="77777777" w:rsidR="00A923C2" w:rsidRPr="00FC0200" w:rsidRDefault="00A923C2">
      <w:pPr>
        <w:spacing w:line="1" w:lineRule="exact"/>
        <w:rPr>
          <w:rFonts w:ascii="Century Gothic" w:eastAsia="Times New Roman" w:hAnsi="Century Gothic"/>
          <w:sz w:val="32"/>
          <w:szCs w:val="24"/>
        </w:rPr>
      </w:pPr>
    </w:p>
    <w:p w14:paraId="44D53D41" w14:textId="77777777" w:rsidR="00A923C2" w:rsidRPr="00FC0200" w:rsidRDefault="001A5FD8"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sz w:val="36"/>
          <w:szCs w:val="24"/>
        </w:rPr>
      </w:pPr>
      <w:r w:rsidRPr="00FC0200">
        <w:rPr>
          <w:rFonts w:ascii="Century Gothic" w:eastAsia="Verdana" w:hAnsi="Century Gothic"/>
          <w:sz w:val="22"/>
          <w:szCs w:val="24"/>
        </w:rPr>
        <w:t xml:space="preserve">Frequent Urination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Urgency (Urgent Urination)</w:t>
      </w:r>
    </w:p>
    <w:p w14:paraId="439BC925" w14:textId="77777777" w:rsidR="00A923C2" w:rsidRPr="00FC0200" w:rsidRDefault="00A923C2">
      <w:pPr>
        <w:spacing w:line="38" w:lineRule="exact"/>
        <w:rPr>
          <w:rFonts w:ascii="Century Gothic" w:eastAsia="Verdana" w:hAnsi="Century Gothic"/>
          <w:sz w:val="36"/>
          <w:szCs w:val="24"/>
        </w:rPr>
      </w:pPr>
    </w:p>
    <w:p w14:paraId="47351E00" w14:textId="45892CDF" w:rsidR="00A923C2" w:rsidRPr="00C06EF0" w:rsidRDefault="001A5FD8" w:rsidP="00FC0200">
      <w:pPr>
        <w:numPr>
          <w:ilvl w:val="0"/>
          <w:numId w:val="4"/>
        </w:numPr>
        <w:tabs>
          <w:tab w:val="left" w:pos="380"/>
        </w:tabs>
        <w:spacing w:line="238" w:lineRule="auto"/>
        <w:ind w:left="380" w:hanging="270"/>
        <w:rPr>
          <w:rFonts w:ascii="Century Gothic" w:eastAsia="Verdana" w:hAnsi="Century Gothic"/>
          <w:sz w:val="36"/>
          <w:szCs w:val="24"/>
        </w:rPr>
      </w:pPr>
      <w:r w:rsidRPr="00FC0200">
        <w:rPr>
          <w:rFonts w:ascii="Century Gothic" w:eastAsia="Verdana" w:hAnsi="Century Gothic"/>
          <w:sz w:val="22"/>
          <w:szCs w:val="24"/>
        </w:rPr>
        <w:t xml:space="preserve">Incontinence (Not Able </w:t>
      </w:r>
      <w:r w:rsidR="00C06EF0" w:rsidRPr="00FC0200">
        <w:rPr>
          <w:rFonts w:ascii="Century Gothic" w:eastAsia="Verdana" w:hAnsi="Century Gothic"/>
          <w:sz w:val="22"/>
          <w:szCs w:val="24"/>
        </w:rPr>
        <w:t>to</w:t>
      </w:r>
      <w:r w:rsidRPr="00FC0200">
        <w:rPr>
          <w:rFonts w:ascii="Century Gothic" w:eastAsia="Verdana" w:hAnsi="Century Gothic"/>
          <w:sz w:val="22"/>
          <w:szCs w:val="24"/>
        </w:rPr>
        <w:t xml:space="preserve"> Hold Urine)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Pain </w:t>
      </w:r>
      <w:r w:rsidR="00C06EF0" w:rsidRPr="00FC0200">
        <w:rPr>
          <w:rFonts w:ascii="Century Gothic" w:eastAsia="Verdana" w:hAnsi="Century Gothic"/>
          <w:sz w:val="22"/>
          <w:szCs w:val="24"/>
        </w:rPr>
        <w:t>from</w:t>
      </w:r>
      <w:r w:rsidRPr="00FC0200">
        <w:rPr>
          <w:rFonts w:ascii="Century Gothic" w:eastAsia="Verdana" w:hAnsi="Century Gothic"/>
          <w:sz w:val="22"/>
          <w:szCs w:val="24"/>
        </w:rPr>
        <w:t xml:space="preserve"> Bladder Around </w:t>
      </w:r>
      <w:r w:rsidR="00C06EF0" w:rsidRPr="00FC0200">
        <w:rPr>
          <w:rFonts w:ascii="Century Gothic" w:eastAsia="Verdana" w:hAnsi="Century Gothic"/>
          <w:sz w:val="22"/>
          <w:szCs w:val="24"/>
        </w:rPr>
        <w:t>to</w:t>
      </w:r>
      <w:r w:rsidRPr="00FC0200">
        <w:rPr>
          <w:rFonts w:ascii="Century Gothic" w:eastAsia="Verdana" w:hAnsi="Century Gothic"/>
          <w:sz w:val="22"/>
          <w:szCs w:val="24"/>
        </w:rPr>
        <w:t xml:space="preserve"> The Back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Blood </w:t>
      </w:r>
      <w:r w:rsidR="00C06EF0" w:rsidRPr="00FC0200">
        <w:rPr>
          <w:rFonts w:ascii="Century Gothic" w:eastAsia="Verdana" w:hAnsi="Century Gothic"/>
          <w:sz w:val="22"/>
          <w:szCs w:val="24"/>
        </w:rPr>
        <w:t>in</w:t>
      </w:r>
      <w:r w:rsidRPr="00FC0200">
        <w:rPr>
          <w:rFonts w:ascii="Century Gothic" w:eastAsia="Verdana" w:hAnsi="Century Gothic"/>
          <w:sz w:val="22"/>
          <w:szCs w:val="24"/>
        </w:rPr>
        <w:t xml:space="preserve"> Urine </w:t>
      </w:r>
    </w:p>
    <w:p w14:paraId="0A9D045F" w14:textId="77777777" w:rsidR="00C06EF0" w:rsidRDefault="00C06EF0" w:rsidP="00C06EF0">
      <w:pPr>
        <w:pStyle w:val="ListParagraph"/>
        <w:rPr>
          <w:rFonts w:ascii="Century Gothic" w:eastAsia="Verdana" w:hAnsi="Century Gothic"/>
          <w:sz w:val="36"/>
          <w:szCs w:val="24"/>
        </w:rPr>
      </w:pPr>
    </w:p>
    <w:p w14:paraId="3A8B3C81" w14:textId="44BD6C61" w:rsidR="00C06EF0" w:rsidRDefault="00C06EF0" w:rsidP="00C06EF0">
      <w:pPr>
        <w:tabs>
          <w:tab w:val="left" w:pos="380"/>
        </w:tabs>
        <w:spacing w:line="238" w:lineRule="auto"/>
        <w:rPr>
          <w:rFonts w:ascii="Century Gothic" w:eastAsia="Verdana" w:hAnsi="Century Gothic"/>
          <w:sz w:val="36"/>
          <w:szCs w:val="24"/>
        </w:rPr>
      </w:pPr>
    </w:p>
    <w:p w14:paraId="31F3A419" w14:textId="6AEB2B45" w:rsidR="00C06EF0" w:rsidRDefault="00C06EF0" w:rsidP="00C06EF0">
      <w:pPr>
        <w:tabs>
          <w:tab w:val="left" w:pos="380"/>
        </w:tabs>
        <w:spacing w:line="238" w:lineRule="auto"/>
        <w:rPr>
          <w:rFonts w:ascii="Century Gothic" w:eastAsia="Verdana" w:hAnsi="Century Gothic"/>
          <w:sz w:val="36"/>
          <w:szCs w:val="24"/>
        </w:rPr>
      </w:pPr>
    </w:p>
    <w:p w14:paraId="5AE7EE40" w14:textId="0EABF494" w:rsidR="00C06EF0" w:rsidRDefault="00C06EF0" w:rsidP="00C06EF0">
      <w:pPr>
        <w:tabs>
          <w:tab w:val="left" w:pos="380"/>
        </w:tabs>
        <w:spacing w:line="238" w:lineRule="auto"/>
        <w:rPr>
          <w:rFonts w:ascii="Century Gothic" w:eastAsia="Verdana" w:hAnsi="Century Gothic"/>
          <w:sz w:val="36"/>
          <w:szCs w:val="24"/>
        </w:rPr>
      </w:pPr>
    </w:p>
    <w:p w14:paraId="75D297BF" w14:textId="77777777" w:rsidR="00C06EF0" w:rsidRPr="00FC0200" w:rsidRDefault="00C06EF0" w:rsidP="00C06EF0">
      <w:pPr>
        <w:tabs>
          <w:tab w:val="left" w:pos="380"/>
        </w:tabs>
        <w:spacing w:line="238" w:lineRule="auto"/>
        <w:rPr>
          <w:rFonts w:ascii="Century Gothic" w:eastAsia="Verdana" w:hAnsi="Century Gothic"/>
          <w:sz w:val="36"/>
          <w:szCs w:val="24"/>
        </w:rPr>
      </w:pPr>
    </w:p>
    <w:p w14:paraId="6357AB20" w14:textId="77777777" w:rsidR="00A923C2" w:rsidRPr="00FC0200" w:rsidRDefault="00A923C2">
      <w:pPr>
        <w:spacing w:line="154" w:lineRule="exact"/>
        <w:rPr>
          <w:rFonts w:ascii="Century Gothic" w:eastAsia="Times New Roman" w:hAnsi="Century Gothic"/>
          <w:sz w:val="24"/>
          <w:szCs w:val="24"/>
        </w:rPr>
      </w:pPr>
      <w:bookmarkStart w:id="0" w:name="page2"/>
      <w:bookmarkEnd w:id="0"/>
    </w:p>
    <w:p w14:paraId="354CD8EC" w14:textId="77777777" w:rsidR="00A923C2" w:rsidRPr="00FC0200" w:rsidRDefault="001A5FD8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Endocrine (Hormones):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Hot Flashes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Night Sweats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Increased Thirst (Polydipsia)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Hair Loss</w:t>
      </w:r>
    </w:p>
    <w:p w14:paraId="602A9798" w14:textId="77777777" w:rsidR="00A923C2" w:rsidRPr="00FC0200" w:rsidRDefault="001A5FD8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sz w:val="36"/>
          <w:szCs w:val="24"/>
        </w:rPr>
      </w:pPr>
      <w:r w:rsidRPr="00FC0200">
        <w:rPr>
          <w:rFonts w:ascii="Century Gothic" w:eastAsia="Verdana" w:hAnsi="Century Gothic"/>
          <w:sz w:val="22"/>
          <w:szCs w:val="24"/>
        </w:rPr>
        <w:t xml:space="preserve">Increased Urination (Polyuria)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Cold Intolerance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Heat Intolerance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Excessive Body Hair (Hirsuitism)</w:t>
      </w:r>
    </w:p>
    <w:p w14:paraId="5D069575" w14:textId="77777777" w:rsidR="00A923C2" w:rsidRPr="00FC0200" w:rsidRDefault="00A923C2">
      <w:pPr>
        <w:spacing w:line="38" w:lineRule="exact"/>
        <w:rPr>
          <w:rFonts w:ascii="Century Gothic" w:eastAsia="Verdana" w:hAnsi="Century Gothic"/>
          <w:sz w:val="36"/>
          <w:szCs w:val="24"/>
        </w:rPr>
      </w:pPr>
    </w:p>
    <w:p w14:paraId="60A09147" w14:textId="77777777" w:rsidR="00A923C2" w:rsidRPr="00FC0200" w:rsidRDefault="001A5FD8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sz w:val="36"/>
          <w:szCs w:val="24"/>
        </w:rPr>
      </w:pPr>
      <w:r w:rsidRPr="00FC0200">
        <w:rPr>
          <w:rFonts w:ascii="Century Gothic" w:eastAsia="Verdana" w:hAnsi="Century Gothic"/>
          <w:sz w:val="22"/>
          <w:szCs w:val="24"/>
        </w:rPr>
        <w:t xml:space="preserve">PMS (Premenstrual Syndrome)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Decreased Sex Drive (Libido)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 xml:space="preserve"> PMDD</w:t>
      </w:r>
    </w:p>
    <w:p w14:paraId="0AF24097" w14:textId="77777777" w:rsidR="00A923C2" w:rsidRPr="00FC0200" w:rsidRDefault="00A923C2">
      <w:pPr>
        <w:spacing w:line="205" w:lineRule="exact"/>
        <w:rPr>
          <w:rFonts w:ascii="Century Gothic" w:eastAsia="Times New Roman" w:hAnsi="Century Gothic"/>
          <w:sz w:val="24"/>
          <w:szCs w:val="24"/>
        </w:rPr>
      </w:pPr>
    </w:p>
    <w:p w14:paraId="0AA494A2" w14:textId="77777777" w:rsidR="00A923C2" w:rsidRPr="00FC0200" w:rsidRDefault="001A5FD8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43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Musculoskeletal (Muscles &amp; Bones):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Back Pain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Muscle Pain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Joint Pain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Curvature of the Spine</w:t>
      </w:r>
    </w:p>
    <w:p w14:paraId="66E6D208" w14:textId="77777777" w:rsidR="00A923C2" w:rsidRPr="00FC0200" w:rsidRDefault="00A923C2">
      <w:pPr>
        <w:spacing w:line="240" w:lineRule="exact"/>
        <w:rPr>
          <w:rFonts w:ascii="Century Gothic" w:eastAsia="Verdana" w:hAnsi="Century Gothic"/>
          <w:b/>
          <w:sz w:val="22"/>
          <w:szCs w:val="24"/>
        </w:rPr>
      </w:pPr>
    </w:p>
    <w:p w14:paraId="40146C2D" w14:textId="77777777" w:rsidR="00A923C2" w:rsidRPr="00FC0200" w:rsidRDefault="001A5FD8">
      <w:pPr>
        <w:numPr>
          <w:ilvl w:val="0"/>
          <w:numId w:val="7"/>
        </w:numPr>
        <w:tabs>
          <w:tab w:val="left" w:pos="518"/>
        </w:tabs>
        <w:spacing w:line="266" w:lineRule="auto"/>
        <w:ind w:left="100" w:firstLine="1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Neurologic (Nerves):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Muscular Weakness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Tingling/Numbness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Difficulty concentrating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Memory Loss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 xml:space="preserve">□ </w:t>
      </w:r>
      <w:r w:rsidRPr="00FC0200">
        <w:rPr>
          <w:rFonts w:ascii="Century Gothic" w:eastAsia="Verdana" w:hAnsi="Century Gothic"/>
          <w:sz w:val="22"/>
          <w:szCs w:val="24"/>
        </w:rPr>
        <w:t>Headaches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Dizziness</w:t>
      </w:r>
      <w:r w:rsidRPr="00FC0200">
        <w:rPr>
          <w:rFonts w:ascii="Century Gothic" w:eastAsia="Verdana" w:hAnsi="Century Gothic"/>
          <w:sz w:val="36"/>
          <w:szCs w:val="24"/>
        </w:rPr>
        <w:t xml:space="preserve"> □ </w:t>
      </w:r>
      <w:r w:rsidRPr="00FC0200">
        <w:rPr>
          <w:rFonts w:ascii="Century Gothic" w:eastAsia="Verdana" w:hAnsi="Century Gothic"/>
          <w:sz w:val="22"/>
          <w:szCs w:val="24"/>
        </w:rPr>
        <w:t>LOC</w:t>
      </w:r>
    </w:p>
    <w:p w14:paraId="6A86CA12" w14:textId="77777777" w:rsidR="00A923C2" w:rsidRPr="00FC0200" w:rsidRDefault="00A923C2">
      <w:pPr>
        <w:spacing w:line="155" w:lineRule="exact"/>
        <w:rPr>
          <w:rFonts w:ascii="Century Gothic" w:eastAsia="Times New Roman" w:hAnsi="Century Gothic"/>
          <w:sz w:val="24"/>
          <w:szCs w:val="24"/>
        </w:rPr>
      </w:pPr>
    </w:p>
    <w:p w14:paraId="5002F891" w14:textId="77777777" w:rsidR="00A923C2" w:rsidRPr="00FC0200" w:rsidRDefault="001A5FD8">
      <w:pPr>
        <w:spacing w:line="0" w:lineRule="atLeast"/>
        <w:ind w:left="60"/>
        <w:rPr>
          <w:rFonts w:ascii="Century Gothic" w:eastAsia="Verdana" w:hAnsi="Century Gothic"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>12</w:t>
      </w:r>
      <w:r w:rsidRPr="00FC0200">
        <w:rPr>
          <w:rFonts w:ascii="Century Gothic" w:eastAsia="Verdana" w:hAnsi="Century Gothic"/>
          <w:sz w:val="22"/>
          <w:szCs w:val="24"/>
        </w:rPr>
        <w:t>.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Psychiatric: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Difficulty Sleeping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Depression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Anxiety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Suicidal Thoughts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Anorexia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Bulimia</w:t>
      </w:r>
    </w:p>
    <w:p w14:paraId="1D06BF53" w14:textId="77777777" w:rsidR="00A923C2" w:rsidRPr="00FC0200" w:rsidRDefault="00A923C2">
      <w:pPr>
        <w:spacing w:line="11" w:lineRule="exact"/>
        <w:rPr>
          <w:rFonts w:ascii="Century Gothic" w:eastAsia="Times New Roman" w:hAnsi="Century Gothic"/>
          <w:sz w:val="24"/>
          <w:szCs w:val="24"/>
        </w:rPr>
      </w:pPr>
    </w:p>
    <w:p w14:paraId="26E6952B" w14:textId="77777777" w:rsidR="00A923C2" w:rsidRPr="00FC0200" w:rsidRDefault="001A5FD8">
      <w:pPr>
        <w:numPr>
          <w:ilvl w:val="0"/>
          <w:numId w:val="8"/>
        </w:numPr>
        <w:tabs>
          <w:tab w:val="left" w:pos="380"/>
        </w:tabs>
        <w:spacing w:line="0" w:lineRule="atLeast"/>
        <w:ind w:left="380" w:hanging="270"/>
        <w:rPr>
          <w:rFonts w:ascii="Century Gothic" w:eastAsia="Verdana" w:hAnsi="Century Gothic"/>
          <w:sz w:val="36"/>
          <w:szCs w:val="24"/>
        </w:rPr>
      </w:pPr>
      <w:r w:rsidRPr="00FC0200">
        <w:rPr>
          <w:rFonts w:ascii="Century Gothic" w:eastAsia="Verdana" w:hAnsi="Century Gothic"/>
          <w:sz w:val="22"/>
          <w:szCs w:val="24"/>
        </w:rPr>
        <w:t>Alcoholism</w:t>
      </w:r>
    </w:p>
    <w:p w14:paraId="76F54711" w14:textId="77777777" w:rsidR="00A923C2" w:rsidRPr="00FC0200" w:rsidRDefault="00A923C2">
      <w:pPr>
        <w:spacing w:line="220" w:lineRule="exact"/>
        <w:rPr>
          <w:rFonts w:ascii="Century Gothic" w:eastAsia="Times New Roman" w:hAnsi="Century Gothic"/>
          <w:sz w:val="24"/>
          <w:szCs w:val="24"/>
        </w:rPr>
      </w:pPr>
    </w:p>
    <w:p w14:paraId="3AB45D13" w14:textId="77777777" w:rsidR="00A923C2" w:rsidRPr="00FC0200" w:rsidRDefault="001A5FD8" w:rsidP="00C06EF0">
      <w:pPr>
        <w:numPr>
          <w:ilvl w:val="0"/>
          <w:numId w:val="9"/>
        </w:numPr>
        <w:tabs>
          <w:tab w:val="left" w:pos="360"/>
        </w:tabs>
        <w:spacing w:line="0" w:lineRule="atLeast"/>
        <w:ind w:left="520" w:hanging="43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Heme-Lymph: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Easy Bruising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Easy Bleeding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Lymph Node Enlargement or Tenderness</w:t>
      </w:r>
    </w:p>
    <w:p w14:paraId="34636C28" w14:textId="77777777" w:rsidR="00A923C2" w:rsidRPr="00FC0200" w:rsidRDefault="00A923C2">
      <w:pPr>
        <w:spacing w:line="235" w:lineRule="exact"/>
        <w:rPr>
          <w:rFonts w:ascii="Century Gothic" w:eastAsia="Verdana" w:hAnsi="Century Gothic"/>
          <w:b/>
          <w:sz w:val="22"/>
          <w:szCs w:val="24"/>
        </w:rPr>
      </w:pPr>
    </w:p>
    <w:p w14:paraId="65391498" w14:textId="77777777" w:rsidR="00A923C2" w:rsidRPr="00FC0200" w:rsidRDefault="001A5FD8" w:rsidP="00C06EF0">
      <w:pPr>
        <w:numPr>
          <w:ilvl w:val="0"/>
          <w:numId w:val="9"/>
        </w:numPr>
        <w:spacing w:line="0" w:lineRule="atLeast"/>
        <w:ind w:left="360" w:hanging="27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Allergic-Immunologic (Protection Against Illness):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Frequent Illnesses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Allergy Symptoms</w:t>
      </w:r>
    </w:p>
    <w:p w14:paraId="59D7F1CB" w14:textId="77777777" w:rsidR="00A923C2" w:rsidRPr="00FC0200" w:rsidRDefault="00A923C2">
      <w:pPr>
        <w:spacing w:line="242" w:lineRule="exact"/>
        <w:rPr>
          <w:rFonts w:ascii="Century Gothic" w:eastAsia="Verdana" w:hAnsi="Century Gothic"/>
          <w:b/>
          <w:sz w:val="22"/>
          <w:szCs w:val="24"/>
        </w:rPr>
      </w:pPr>
    </w:p>
    <w:p w14:paraId="4C63EC23" w14:textId="77777777" w:rsidR="00A923C2" w:rsidRPr="00FC0200" w:rsidRDefault="001A5FD8" w:rsidP="00533A9E">
      <w:pPr>
        <w:numPr>
          <w:ilvl w:val="1"/>
          <w:numId w:val="9"/>
        </w:numPr>
        <w:tabs>
          <w:tab w:val="left" w:pos="540"/>
        </w:tabs>
        <w:spacing w:line="0" w:lineRule="atLeast"/>
        <w:ind w:left="540" w:hanging="450"/>
        <w:rPr>
          <w:rFonts w:ascii="Century Gothic" w:eastAsia="Verdana" w:hAnsi="Century Gothic"/>
          <w:b/>
          <w:sz w:val="22"/>
          <w:szCs w:val="24"/>
        </w:rPr>
      </w:pPr>
      <w:r w:rsidRPr="00FC0200">
        <w:rPr>
          <w:rFonts w:ascii="Century Gothic" w:eastAsia="Verdana" w:hAnsi="Century Gothic"/>
          <w:b/>
          <w:sz w:val="22"/>
          <w:szCs w:val="24"/>
        </w:rPr>
        <w:t xml:space="preserve">Breasts: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Lumps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Pain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Swelling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Redness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Nipple Discharge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Tenderness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22"/>
          <w:szCs w:val="24"/>
        </w:rPr>
        <w:t>Implants</w:t>
      </w:r>
      <w:r w:rsidRPr="00FC0200">
        <w:rPr>
          <w:rFonts w:ascii="Century Gothic" w:eastAsia="Verdana" w:hAnsi="Century Gothic"/>
          <w:b/>
          <w:sz w:val="22"/>
          <w:szCs w:val="24"/>
        </w:rPr>
        <w:t xml:space="preserve"> </w:t>
      </w:r>
      <w:r w:rsidRPr="00FC0200">
        <w:rPr>
          <w:rFonts w:ascii="Century Gothic" w:eastAsia="Verdana" w:hAnsi="Century Gothic"/>
          <w:sz w:val="36"/>
          <w:szCs w:val="24"/>
        </w:rPr>
        <w:t>□</w:t>
      </w:r>
      <w:r w:rsidRPr="00FC0200">
        <w:rPr>
          <w:rFonts w:ascii="Century Gothic" w:eastAsia="Verdana" w:hAnsi="Century Gothic"/>
          <w:sz w:val="22"/>
          <w:szCs w:val="24"/>
        </w:rPr>
        <w:t>Breastfeeding</w:t>
      </w:r>
    </w:p>
    <w:p w14:paraId="3066CA11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7262AF5C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4EEE5DAC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298C7610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0C9A10D8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0D84D775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3C4A64B1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0D05B531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2F04D8F1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68035B9B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63DE4324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60C2A341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25FDD306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159561ED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1EDA8549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4038003C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3F6DD8E9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742737AF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1F903AFF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7B341D61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1957FCCA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5F89903F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3B6FA9F0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1E10BABE" w14:textId="3483C22E" w:rsidR="00A923C2" w:rsidRPr="00FC0200" w:rsidRDefault="00FC0200" w:rsidP="00FC0200">
      <w:pPr>
        <w:tabs>
          <w:tab w:val="left" w:pos="2715"/>
        </w:tabs>
        <w:spacing w:line="200" w:lineRule="exact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</w:r>
    </w:p>
    <w:p w14:paraId="02D8DC8D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5491B250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74727D87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</w:rPr>
      </w:pPr>
    </w:p>
    <w:p w14:paraId="6746AC69" w14:textId="77777777" w:rsidR="00A923C2" w:rsidRPr="00FC0200" w:rsidRDefault="00A923C2">
      <w:pPr>
        <w:spacing w:line="200" w:lineRule="exact"/>
        <w:rPr>
          <w:rFonts w:ascii="Century Gothic" w:eastAsia="Times New Roman" w:hAnsi="Century Gothic"/>
        </w:rPr>
      </w:pPr>
    </w:p>
    <w:p w14:paraId="1D512877" w14:textId="77777777" w:rsidR="001A5FD8" w:rsidRPr="00FC0200" w:rsidRDefault="001A5FD8">
      <w:pPr>
        <w:spacing w:line="200" w:lineRule="exact"/>
        <w:rPr>
          <w:rFonts w:ascii="Century Gothic" w:eastAsia="Times New Roman" w:hAnsi="Century Gothic"/>
        </w:rPr>
      </w:pPr>
    </w:p>
    <w:sectPr w:rsidR="001A5FD8" w:rsidRPr="00FC0200" w:rsidSect="00FC0200">
      <w:pgSz w:w="12240" w:h="15840"/>
      <w:pgMar w:top="0" w:right="440" w:bottom="431" w:left="440" w:header="0" w:footer="0" w:gutter="0"/>
      <w:cols w:space="0" w:equalWidth="0">
        <w:col w:w="11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874603CC">
      <w:start w:val="1"/>
      <w:numFmt w:val="decimal"/>
      <w:lvlText w:val="%1."/>
      <w:lvlJc w:val="left"/>
    </w:lvl>
    <w:lvl w:ilvl="1" w:tplc="F078CF04">
      <w:start w:val="1"/>
      <w:numFmt w:val="bullet"/>
      <w:lvlText w:val=""/>
      <w:lvlJc w:val="left"/>
    </w:lvl>
    <w:lvl w:ilvl="2" w:tplc="7040CAAA">
      <w:start w:val="1"/>
      <w:numFmt w:val="bullet"/>
      <w:lvlText w:val=""/>
      <w:lvlJc w:val="left"/>
    </w:lvl>
    <w:lvl w:ilvl="3" w:tplc="7F0E9ED0">
      <w:start w:val="1"/>
      <w:numFmt w:val="bullet"/>
      <w:lvlText w:val=""/>
      <w:lvlJc w:val="left"/>
    </w:lvl>
    <w:lvl w:ilvl="4" w:tplc="30F23584">
      <w:start w:val="1"/>
      <w:numFmt w:val="bullet"/>
      <w:lvlText w:val=""/>
      <w:lvlJc w:val="left"/>
    </w:lvl>
    <w:lvl w:ilvl="5" w:tplc="976458C2">
      <w:start w:val="1"/>
      <w:numFmt w:val="bullet"/>
      <w:lvlText w:val=""/>
      <w:lvlJc w:val="left"/>
    </w:lvl>
    <w:lvl w:ilvl="6" w:tplc="6DC8FB78">
      <w:start w:val="1"/>
      <w:numFmt w:val="bullet"/>
      <w:lvlText w:val=""/>
      <w:lvlJc w:val="left"/>
    </w:lvl>
    <w:lvl w:ilvl="7" w:tplc="B45CC2DC">
      <w:start w:val="1"/>
      <w:numFmt w:val="bullet"/>
      <w:lvlText w:val=""/>
      <w:lvlJc w:val="left"/>
    </w:lvl>
    <w:lvl w:ilvl="8" w:tplc="E436900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360823B2">
      <w:start w:val="1"/>
      <w:numFmt w:val="bullet"/>
      <w:lvlText w:val="□"/>
      <w:lvlJc w:val="left"/>
    </w:lvl>
    <w:lvl w:ilvl="1" w:tplc="BD7E0080">
      <w:start w:val="5"/>
      <w:numFmt w:val="decimal"/>
      <w:lvlText w:val="%2."/>
      <w:lvlJc w:val="left"/>
    </w:lvl>
    <w:lvl w:ilvl="2" w:tplc="74520DA2">
      <w:start w:val="1"/>
      <w:numFmt w:val="bullet"/>
      <w:lvlText w:val=""/>
      <w:lvlJc w:val="left"/>
    </w:lvl>
    <w:lvl w:ilvl="3" w:tplc="4B8CCCE8">
      <w:start w:val="1"/>
      <w:numFmt w:val="bullet"/>
      <w:lvlText w:val=""/>
      <w:lvlJc w:val="left"/>
    </w:lvl>
    <w:lvl w:ilvl="4" w:tplc="7F8CB076">
      <w:start w:val="1"/>
      <w:numFmt w:val="bullet"/>
      <w:lvlText w:val=""/>
      <w:lvlJc w:val="left"/>
    </w:lvl>
    <w:lvl w:ilvl="5" w:tplc="2DE2A324">
      <w:start w:val="1"/>
      <w:numFmt w:val="bullet"/>
      <w:lvlText w:val=""/>
      <w:lvlJc w:val="left"/>
    </w:lvl>
    <w:lvl w:ilvl="6" w:tplc="1324A8E8">
      <w:start w:val="1"/>
      <w:numFmt w:val="bullet"/>
      <w:lvlText w:val=""/>
      <w:lvlJc w:val="left"/>
    </w:lvl>
    <w:lvl w:ilvl="7" w:tplc="42DEB076">
      <w:start w:val="1"/>
      <w:numFmt w:val="bullet"/>
      <w:lvlText w:val=""/>
      <w:lvlJc w:val="left"/>
    </w:lvl>
    <w:lvl w:ilvl="8" w:tplc="40B24B9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A2D44A6E">
      <w:start w:val="8"/>
      <w:numFmt w:val="decimal"/>
      <w:lvlText w:val="%1."/>
      <w:lvlJc w:val="left"/>
    </w:lvl>
    <w:lvl w:ilvl="1" w:tplc="B19A02A6">
      <w:start w:val="1"/>
      <w:numFmt w:val="bullet"/>
      <w:lvlText w:val=""/>
      <w:lvlJc w:val="left"/>
    </w:lvl>
    <w:lvl w:ilvl="2" w:tplc="10004360">
      <w:start w:val="1"/>
      <w:numFmt w:val="bullet"/>
      <w:lvlText w:val=""/>
      <w:lvlJc w:val="left"/>
    </w:lvl>
    <w:lvl w:ilvl="3" w:tplc="3D46FE1A">
      <w:start w:val="1"/>
      <w:numFmt w:val="bullet"/>
      <w:lvlText w:val=""/>
      <w:lvlJc w:val="left"/>
    </w:lvl>
    <w:lvl w:ilvl="4" w:tplc="C5141990">
      <w:start w:val="1"/>
      <w:numFmt w:val="bullet"/>
      <w:lvlText w:val=""/>
      <w:lvlJc w:val="left"/>
    </w:lvl>
    <w:lvl w:ilvl="5" w:tplc="F27C0672">
      <w:start w:val="1"/>
      <w:numFmt w:val="bullet"/>
      <w:lvlText w:val=""/>
      <w:lvlJc w:val="left"/>
    </w:lvl>
    <w:lvl w:ilvl="6" w:tplc="8D08FF5A">
      <w:start w:val="1"/>
      <w:numFmt w:val="bullet"/>
      <w:lvlText w:val=""/>
      <w:lvlJc w:val="left"/>
    </w:lvl>
    <w:lvl w:ilvl="7" w:tplc="B3E615FE">
      <w:start w:val="1"/>
      <w:numFmt w:val="bullet"/>
      <w:lvlText w:val=""/>
      <w:lvlJc w:val="left"/>
    </w:lvl>
    <w:lvl w:ilvl="8" w:tplc="08C48B9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C6148B36">
      <w:start w:val="1"/>
      <w:numFmt w:val="bullet"/>
      <w:lvlText w:val="□"/>
      <w:lvlJc w:val="left"/>
    </w:lvl>
    <w:lvl w:ilvl="1" w:tplc="1C02CD78">
      <w:start w:val="1"/>
      <w:numFmt w:val="bullet"/>
      <w:lvlText w:val=""/>
      <w:lvlJc w:val="left"/>
    </w:lvl>
    <w:lvl w:ilvl="2" w:tplc="F16C857C">
      <w:start w:val="1"/>
      <w:numFmt w:val="bullet"/>
      <w:lvlText w:val=""/>
      <w:lvlJc w:val="left"/>
    </w:lvl>
    <w:lvl w:ilvl="3" w:tplc="55122688">
      <w:start w:val="1"/>
      <w:numFmt w:val="bullet"/>
      <w:lvlText w:val=""/>
      <w:lvlJc w:val="left"/>
    </w:lvl>
    <w:lvl w:ilvl="4" w:tplc="85D49330">
      <w:start w:val="1"/>
      <w:numFmt w:val="bullet"/>
      <w:lvlText w:val=""/>
      <w:lvlJc w:val="left"/>
    </w:lvl>
    <w:lvl w:ilvl="5" w:tplc="0D8E6BB0">
      <w:start w:val="1"/>
      <w:numFmt w:val="bullet"/>
      <w:lvlText w:val=""/>
      <w:lvlJc w:val="left"/>
    </w:lvl>
    <w:lvl w:ilvl="6" w:tplc="9EA487E0">
      <w:start w:val="1"/>
      <w:numFmt w:val="bullet"/>
      <w:lvlText w:val=""/>
      <w:lvlJc w:val="left"/>
    </w:lvl>
    <w:lvl w:ilvl="7" w:tplc="4200672C">
      <w:start w:val="1"/>
      <w:numFmt w:val="bullet"/>
      <w:lvlText w:val=""/>
      <w:lvlJc w:val="left"/>
    </w:lvl>
    <w:lvl w:ilvl="8" w:tplc="9C1C5EA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AE80E9B4">
      <w:start w:val="9"/>
      <w:numFmt w:val="decimal"/>
      <w:lvlText w:val="%1."/>
      <w:lvlJc w:val="left"/>
    </w:lvl>
    <w:lvl w:ilvl="1" w:tplc="630652E0">
      <w:start w:val="1"/>
      <w:numFmt w:val="bullet"/>
      <w:lvlText w:val=""/>
      <w:lvlJc w:val="left"/>
    </w:lvl>
    <w:lvl w:ilvl="2" w:tplc="AE2A0CF2">
      <w:start w:val="1"/>
      <w:numFmt w:val="bullet"/>
      <w:lvlText w:val=""/>
      <w:lvlJc w:val="left"/>
    </w:lvl>
    <w:lvl w:ilvl="3" w:tplc="E5F21C3A">
      <w:start w:val="1"/>
      <w:numFmt w:val="bullet"/>
      <w:lvlText w:val=""/>
      <w:lvlJc w:val="left"/>
    </w:lvl>
    <w:lvl w:ilvl="4" w:tplc="57304A42">
      <w:start w:val="1"/>
      <w:numFmt w:val="bullet"/>
      <w:lvlText w:val=""/>
      <w:lvlJc w:val="left"/>
    </w:lvl>
    <w:lvl w:ilvl="5" w:tplc="5AC2583E">
      <w:start w:val="1"/>
      <w:numFmt w:val="bullet"/>
      <w:lvlText w:val=""/>
      <w:lvlJc w:val="left"/>
    </w:lvl>
    <w:lvl w:ilvl="6" w:tplc="ABE89626">
      <w:start w:val="1"/>
      <w:numFmt w:val="bullet"/>
      <w:lvlText w:val=""/>
      <w:lvlJc w:val="left"/>
    </w:lvl>
    <w:lvl w:ilvl="7" w:tplc="95B0184C">
      <w:start w:val="1"/>
      <w:numFmt w:val="bullet"/>
      <w:lvlText w:val=""/>
      <w:lvlJc w:val="left"/>
    </w:lvl>
    <w:lvl w:ilvl="8" w:tplc="63F06A4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9E742E4E">
      <w:start w:val="1"/>
      <w:numFmt w:val="bullet"/>
      <w:lvlText w:val="□"/>
      <w:lvlJc w:val="left"/>
    </w:lvl>
    <w:lvl w:ilvl="1" w:tplc="E954CC84">
      <w:start w:val="1"/>
      <w:numFmt w:val="bullet"/>
      <w:lvlText w:val=""/>
      <w:lvlJc w:val="left"/>
    </w:lvl>
    <w:lvl w:ilvl="2" w:tplc="6C4C3068">
      <w:start w:val="1"/>
      <w:numFmt w:val="bullet"/>
      <w:lvlText w:val=""/>
      <w:lvlJc w:val="left"/>
    </w:lvl>
    <w:lvl w:ilvl="3" w:tplc="63C4C6AE">
      <w:start w:val="1"/>
      <w:numFmt w:val="bullet"/>
      <w:lvlText w:val=""/>
      <w:lvlJc w:val="left"/>
    </w:lvl>
    <w:lvl w:ilvl="4" w:tplc="9E607488">
      <w:start w:val="1"/>
      <w:numFmt w:val="bullet"/>
      <w:lvlText w:val=""/>
      <w:lvlJc w:val="left"/>
    </w:lvl>
    <w:lvl w:ilvl="5" w:tplc="EC76F434">
      <w:start w:val="1"/>
      <w:numFmt w:val="bullet"/>
      <w:lvlText w:val=""/>
      <w:lvlJc w:val="left"/>
    </w:lvl>
    <w:lvl w:ilvl="6" w:tplc="10AE578C">
      <w:start w:val="1"/>
      <w:numFmt w:val="bullet"/>
      <w:lvlText w:val=""/>
      <w:lvlJc w:val="left"/>
    </w:lvl>
    <w:lvl w:ilvl="7" w:tplc="F9803E12">
      <w:start w:val="1"/>
      <w:numFmt w:val="bullet"/>
      <w:lvlText w:val=""/>
      <w:lvlJc w:val="left"/>
    </w:lvl>
    <w:lvl w:ilvl="8" w:tplc="C6F06DE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6922BC86">
      <w:start w:val="10"/>
      <w:numFmt w:val="decimal"/>
      <w:lvlText w:val="%1."/>
      <w:lvlJc w:val="left"/>
    </w:lvl>
    <w:lvl w:ilvl="1" w:tplc="E892DEC4">
      <w:start w:val="1"/>
      <w:numFmt w:val="bullet"/>
      <w:lvlText w:val=""/>
      <w:lvlJc w:val="left"/>
    </w:lvl>
    <w:lvl w:ilvl="2" w:tplc="B1F8F6C0">
      <w:start w:val="1"/>
      <w:numFmt w:val="bullet"/>
      <w:lvlText w:val=""/>
      <w:lvlJc w:val="left"/>
    </w:lvl>
    <w:lvl w:ilvl="3" w:tplc="E520B7BC">
      <w:start w:val="1"/>
      <w:numFmt w:val="bullet"/>
      <w:lvlText w:val=""/>
      <w:lvlJc w:val="left"/>
    </w:lvl>
    <w:lvl w:ilvl="4" w:tplc="4AEE1554">
      <w:start w:val="1"/>
      <w:numFmt w:val="bullet"/>
      <w:lvlText w:val=""/>
      <w:lvlJc w:val="left"/>
    </w:lvl>
    <w:lvl w:ilvl="5" w:tplc="AABA3154">
      <w:start w:val="1"/>
      <w:numFmt w:val="bullet"/>
      <w:lvlText w:val=""/>
      <w:lvlJc w:val="left"/>
    </w:lvl>
    <w:lvl w:ilvl="6" w:tplc="EED02824">
      <w:start w:val="1"/>
      <w:numFmt w:val="bullet"/>
      <w:lvlText w:val=""/>
      <w:lvlJc w:val="left"/>
    </w:lvl>
    <w:lvl w:ilvl="7" w:tplc="625AB38E">
      <w:start w:val="1"/>
      <w:numFmt w:val="bullet"/>
      <w:lvlText w:val=""/>
      <w:lvlJc w:val="left"/>
    </w:lvl>
    <w:lvl w:ilvl="8" w:tplc="F05213A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0E8430D2">
      <w:start w:val="1"/>
      <w:numFmt w:val="bullet"/>
      <w:lvlText w:val="□"/>
      <w:lvlJc w:val="left"/>
    </w:lvl>
    <w:lvl w:ilvl="1" w:tplc="2F52D56A">
      <w:start w:val="1"/>
      <w:numFmt w:val="bullet"/>
      <w:lvlText w:val=""/>
      <w:lvlJc w:val="left"/>
    </w:lvl>
    <w:lvl w:ilvl="2" w:tplc="DA3A6CBC">
      <w:start w:val="1"/>
      <w:numFmt w:val="bullet"/>
      <w:lvlText w:val=""/>
      <w:lvlJc w:val="left"/>
    </w:lvl>
    <w:lvl w:ilvl="3" w:tplc="C2C2FFE4">
      <w:start w:val="1"/>
      <w:numFmt w:val="bullet"/>
      <w:lvlText w:val=""/>
      <w:lvlJc w:val="left"/>
    </w:lvl>
    <w:lvl w:ilvl="4" w:tplc="6016C616">
      <w:start w:val="1"/>
      <w:numFmt w:val="bullet"/>
      <w:lvlText w:val=""/>
      <w:lvlJc w:val="left"/>
    </w:lvl>
    <w:lvl w:ilvl="5" w:tplc="BE925D12">
      <w:start w:val="1"/>
      <w:numFmt w:val="bullet"/>
      <w:lvlText w:val=""/>
      <w:lvlJc w:val="left"/>
    </w:lvl>
    <w:lvl w:ilvl="6" w:tplc="0BEA6D6A">
      <w:start w:val="1"/>
      <w:numFmt w:val="bullet"/>
      <w:lvlText w:val=""/>
      <w:lvlJc w:val="left"/>
    </w:lvl>
    <w:lvl w:ilvl="7" w:tplc="0FCC6274">
      <w:start w:val="1"/>
      <w:numFmt w:val="bullet"/>
      <w:lvlText w:val=""/>
      <w:lvlJc w:val="left"/>
    </w:lvl>
    <w:lvl w:ilvl="8" w:tplc="928ED61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B8367254">
      <w:start w:val="13"/>
      <w:numFmt w:val="decimal"/>
      <w:lvlText w:val="%1."/>
      <w:lvlJc w:val="left"/>
    </w:lvl>
    <w:lvl w:ilvl="1" w:tplc="891C7216">
      <w:start w:val="15"/>
      <w:numFmt w:val="decimal"/>
      <w:lvlText w:val="%2."/>
      <w:lvlJc w:val="left"/>
    </w:lvl>
    <w:lvl w:ilvl="2" w:tplc="44B8CDAC">
      <w:start w:val="1"/>
      <w:numFmt w:val="bullet"/>
      <w:lvlText w:val=""/>
      <w:lvlJc w:val="left"/>
    </w:lvl>
    <w:lvl w:ilvl="3" w:tplc="FA5E9E12">
      <w:start w:val="1"/>
      <w:numFmt w:val="bullet"/>
      <w:lvlText w:val=""/>
      <w:lvlJc w:val="left"/>
    </w:lvl>
    <w:lvl w:ilvl="4" w:tplc="A2B8FFF2">
      <w:start w:val="1"/>
      <w:numFmt w:val="bullet"/>
      <w:lvlText w:val=""/>
      <w:lvlJc w:val="left"/>
    </w:lvl>
    <w:lvl w:ilvl="5" w:tplc="854882AA">
      <w:start w:val="1"/>
      <w:numFmt w:val="bullet"/>
      <w:lvlText w:val=""/>
      <w:lvlJc w:val="left"/>
    </w:lvl>
    <w:lvl w:ilvl="6" w:tplc="3FA4E558">
      <w:start w:val="1"/>
      <w:numFmt w:val="bullet"/>
      <w:lvlText w:val=""/>
      <w:lvlJc w:val="left"/>
    </w:lvl>
    <w:lvl w:ilvl="7" w:tplc="1FF8E768">
      <w:start w:val="1"/>
      <w:numFmt w:val="bullet"/>
      <w:lvlText w:val=""/>
      <w:lvlJc w:val="left"/>
    </w:lvl>
    <w:lvl w:ilvl="8" w:tplc="0A5A8086">
      <w:start w:val="1"/>
      <w:numFmt w:val="bullet"/>
      <w:lvlText w:val=""/>
      <w:lvlJc w:val="left"/>
    </w:lvl>
  </w:abstractNum>
  <w:num w:numId="1" w16cid:durableId="1494879303">
    <w:abstractNumId w:val="0"/>
  </w:num>
  <w:num w:numId="2" w16cid:durableId="1277131808">
    <w:abstractNumId w:val="1"/>
  </w:num>
  <w:num w:numId="3" w16cid:durableId="1586452750">
    <w:abstractNumId w:val="2"/>
  </w:num>
  <w:num w:numId="4" w16cid:durableId="1274753334">
    <w:abstractNumId w:val="3"/>
  </w:num>
  <w:num w:numId="5" w16cid:durableId="265382453">
    <w:abstractNumId w:val="4"/>
  </w:num>
  <w:num w:numId="6" w16cid:durableId="267271986">
    <w:abstractNumId w:val="5"/>
  </w:num>
  <w:num w:numId="7" w16cid:durableId="64764384">
    <w:abstractNumId w:val="6"/>
  </w:num>
  <w:num w:numId="8" w16cid:durableId="394088450">
    <w:abstractNumId w:val="7"/>
  </w:num>
  <w:num w:numId="9" w16cid:durableId="105928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00"/>
    <w:rsid w:val="001A5FD8"/>
    <w:rsid w:val="00533A9E"/>
    <w:rsid w:val="00A923C2"/>
    <w:rsid w:val="00C06EF0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D133D"/>
  <w15:chartTrackingRefBased/>
  <w15:docId w15:val="{A1A8C1D9-C4FF-413F-877D-F2C50B7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2066</Characters>
  <Application>Microsoft Office Word</Application>
  <DocSecurity>0</DocSecurity>
  <Lines>73</Lines>
  <Paragraphs>29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2022-06-09T11:12:00Z</dcterms:created>
  <dcterms:modified xsi:type="dcterms:W3CDTF">2022-06-14T04:55:00Z</dcterms:modified>
</cp:coreProperties>
</file>